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B8C9" w14:textId="77777777" w:rsidR="00031FDE" w:rsidRPr="009F2E5D" w:rsidRDefault="00031FDE" w:rsidP="5F654737">
      <w:pPr>
        <w:rPr>
          <w:rFonts w:ascii="Arial" w:eastAsiaTheme="minorEastAsia" w:hAnsi="Arial" w:cs="Arial"/>
          <w:b/>
          <w:bCs/>
          <w:sz w:val="18"/>
          <w:szCs w:val="18"/>
        </w:rPr>
      </w:pPr>
    </w:p>
    <w:p w14:paraId="2DC24C3E" w14:textId="77777777" w:rsidR="00A35C2F" w:rsidRPr="009F2E5D" w:rsidRDefault="5F654737" w:rsidP="00B430BC">
      <w:pPr>
        <w:jc w:val="center"/>
        <w:rPr>
          <w:rFonts w:ascii="Arial" w:eastAsiaTheme="minorEastAsia" w:hAnsi="Arial" w:cs="Arial"/>
          <w:b/>
          <w:bCs/>
          <w:sz w:val="18"/>
          <w:szCs w:val="18"/>
        </w:rPr>
      </w:pPr>
      <w:r w:rsidRPr="009F2E5D">
        <w:rPr>
          <w:rFonts w:ascii="Arial" w:eastAsiaTheme="minorEastAsia" w:hAnsi="Arial" w:cs="Arial"/>
          <w:b/>
          <w:bCs/>
          <w:sz w:val="18"/>
          <w:szCs w:val="18"/>
        </w:rPr>
        <w:t>BIVIRKNINGSSKEMA</w:t>
      </w:r>
    </w:p>
    <w:p w14:paraId="0500C952" w14:textId="77777777" w:rsidR="00A35C2F" w:rsidRPr="009F2E5D" w:rsidRDefault="00A35C2F" w:rsidP="5F654737">
      <w:pPr>
        <w:pStyle w:val="Normal1"/>
        <w:widowControl w:val="0"/>
        <w:spacing w:after="120" w:line="240" w:lineRule="auto"/>
        <w:rPr>
          <w:rFonts w:eastAsiaTheme="minorEastAsia"/>
          <w:sz w:val="18"/>
          <w:szCs w:val="18"/>
        </w:rPr>
      </w:pPr>
      <w:bookmarkStart w:id="0" w:name="_Hlk496865425"/>
    </w:p>
    <w:p w14:paraId="69B968FB" w14:textId="77777777" w:rsidR="00A35C2F" w:rsidRPr="009F2E5D" w:rsidRDefault="00A35C2F" w:rsidP="5F654737">
      <w:pPr>
        <w:pStyle w:val="Normal1"/>
        <w:widowControl w:val="0"/>
        <w:spacing w:after="120" w:line="240" w:lineRule="auto"/>
        <w:rPr>
          <w:rFonts w:eastAsiaTheme="minorEastAsia"/>
          <w:b/>
          <w:bCs/>
          <w:sz w:val="18"/>
          <w:szCs w:val="18"/>
        </w:rPr>
      </w:pPr>
      <w:r w:rsidRPr="009F2E5D">
        <w:rPr>
          <w:rFonts w:eastAsiaTheme="minorEastAsia"/>
          <w:b/>
          <w:bCs/>
          <w:sz w:val="18"/>
          <w:szCs w:val="18"/>
        </w:rPr>
        <w:t>Navn</w:t>
      </w:r>
      <w:r w:rsidRPr="009F2E5D">
        <w:rPr>
          <w:rFonts w:eastAsia="Arial Narrow"/>
          <w:b/>
          <w:sz w:val="18"/>
          <w:szCs w:val="18"/>
        </w:rPr>
        <w:tab/>
      </w:r>
      <w:r w:rsidRPr="009F2E5D">
        <w:rPr>
          <w:rFonts w:eastAsia="Arial Narrow"/>
          <w:b/>
          <w:sz w:val="18"/>
          <w:szCs w:val="18"/>
        </w:rPr>
        <w:tab/>
      </w:r>
      <w:r w:rsidRPr="009F2E5D">
        <w:rPr>
          <w:rFonts w:eastAsia="Arial Narrow"/>
          <w:b/>
          <w:sz w:val="18"/>
          <w:szCs w:val="18"/>
        </w:rPr>
        <w:tab/>
      </w:r>
      <w:r w:rsidRPr="009F2E5D">
        <w:rPr>
          <w:rFonts w:eastAsiaTheme="minorEastAsia"/>
          <w:b/>
          <w:bCs/>
          <w:sz w:val="18"/>
          <w:szCs w:val="18"/>
        </w:rPr>
        <w:t>Cpr.nr.</w:t>
      </w:r>
      <w:r w:rsidRPr="009F2E5D">
        <w:rPr>
          <w:rFonts w:eastAsia="Arial Narrow"/>
          <w:b/>
          <w:sz w:val="18"/>
          <w:szCs w:val="18"/>
        </w:rPr>
        <w:tab/>
      </w:r>
      <w:r w:rsidRPr="009F2E5D">
        <w:rPr>
          <w:rFonts w:eastAsia="Arial Narrow"/>
          <w:b/>
          <w:sz w:val="18"/>
          <w:szCs w:val="18"/>
        </w:rPr>
        <w:tab/>
      </w:r>
      <w:r w:rsidRPr="009F2E5D">
        <w:rPr>
          <w:rFonts w:eastAsia="Arial Narrow"/>
          <w:b/>
          <w:sz w:val="18"/>
          <w:szCs w:val="18"/>
        </w:rPr>
        <w:tab/>
      </w:r>
      <w:r w:rsidRPr="009F2E5D">
        <w:rPr>
          <w:rFonts w:eastAsiaTheme="minorEastAsia"/>
          <w:b/>
          <w:bCs/>
          <w:sz w:val="18"/>
          <w:szCs w:val="18"/>
        </w:rPr>
        <w:t>Dato:</w:t>
      </w:r>
    </w:p>
    <w:tbl>
      <w:tblPr>
        <w:tblW w:w="93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4"/>
      </w:tblPr>
      <w:tblGrid>
        <w:gridCol w:w="1975"/>
        <w:gridCol w:w="1559"/>
        <w:gridCol w:w="1559"/>
        <w:gridCol w:w="993"/>
        <w:gridCol w:w="850"/>
        <w:gridCol w:w="851"/>
        <w:gridCol w:w="708"/>
        <w:gridCol w:w="851"/>
      </w:tblGrid>
      <w:tr w:rsidR="00031FDE" w:rsidRPr="009F2E5D" w14:paraId="5D00A166" w14:textId="77777777" w:rsidTr="00B430BC">
        <w:trPr>
          <w:trHeight w:val="1485"/>
        </w:trPr>
        <w:tc>
          <w:tcPr>
            <w:tcW w:w="1975" w:type="dxa"/>
            <w:tcBorders>
              <w:bottom w:val="single" w:sz="8" w:space="0" w:color="000000" w:themeColor="text1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23D2" w14:textId="77777777" w:rsidR="00B430BC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MEDICIN </w:t>
            </w:r>
          </w:p>
          <w:p w14:paraId="6FEFABB9" w14:textId="16BA1F79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Navn, styrke, antal doser pr. døgn</w:t>
            </w:r>
          </w:p>
          <w:p w14:paraId="53FA3F5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  <w:p w14:paraId="7BE5DAD6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D4AE3B9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firstLine="73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Hvor længe har du fået denne behandling i denne dosering? </w:t>
            </w:r>
          </w:p>
          <w:p w14:paraId="11112267" w14:textId="103C8798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firstLine="73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I</w:t>
            </w:r>
            <w:r w:rsidR="00B430BC"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 da</w:t>
            </w: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ge/uger/måneder/år</w:t>
            </w:r>
          </w:p>
        </w:tc>
      </w:tr>
      <w:tr w:rsidR="00031FDE" w:rsidRPr="009F2E5D" w14:paraId="26468217" w14:textId="77777777" w:rsidTr="00B430BC">
        <w:trPr>
          <w:trHeight w:val="846"/>
        </w:trPr>
        <w:tc>
          <w:tcPr>
            <w:tcW w:w="1975" w:type="dxa"/>
            <w:tcBorders>
              <w:bottom w:val="single" w:sz="48" w:space="0" w:color="4472C4" w:themeColor="accent1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1D68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Har du taget medicinen efter lægens anvisning?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8" w:space="0" w:color="4472C4" w:themeColor="accent1"/>
              <w:right w:val="single" w:sz="4" w:space="0" w:color="auto"/>
            </w:tcBorders>
          </w:tcPr>
          <w:p w14:paraId="338C50BF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firstLine="73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single" w:sz="48" w:space="0" w:color="4472C4" w:themeColor="accent1"/>
              <w:right w:val="single" w:sz="4" w:space="0" w:color="auto"/>
            </w:tcBorders>
          </w:tcPr>
          <w:p w14:paraId="5CFCD1DA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firstLine="139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NEJ – fordi …</w:t>
            </w:r>
          </w:p>
        </w:tc>
      </w:tr>
      <w:tr w:rsidR="00031FDE" w:rsidRPr="009F2E5D" w14:paraId="53B614D7" w14:textId="77777777" w:rsidTr="00B430BC">
        <w:tc>
          <w:tcPr>
            <w:tcW w:w="1975" w:type="dxa"/>
            <w:tcBorders>
              <w:top w:val="single" w:sz="4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9871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Har du i den sidste 4 uger oplevet mere …</w:t>
            </w:r>
          </w:p>
        </w:tc>
        <w:tc>
          <w:tcPr>
            <w:tcW w:w="1559" w:type="dxa"/>
            <w:tcBorders>
              <w:top w:val="single" w:sz="48" w:space="0" w:color="4472C4" w:themeColor="accen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DA2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48" w:space="0" w:color="4472C4" w:themeColor="accent1"/>
              <w:right w:val="single" w:sz="4" w:space="0" w:color="auto"/>
            </w:tcBorders>
            <w:shd w:val="clear" w:color="auto" w:fill="FFFFFF" w:themeFill="background1"/>
          </w:tcPr>
          <w:p w14:paraId="2EE86F3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26A71697" w14:textId="77777777" w:rsidTr="00B430BC">
        <w:trPr>
          <w:trHeight w:val="758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47D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D894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Før medicin</w:t>
            </w:r>
          </w:p>
          <w:p w14:paraId="5AA1EC7B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1 - 5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4E3B1F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0</w:t>
            </w:r>
          </w:p>
          <w:p w14:paraId="0AAB319D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Slet ikke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23424F1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</w:p>
          <w:p w14:paraId="79367CFC" w14:textId="77777777" w:rsidR="00A35C2F" w:rsidRPr="009F2E5D" w:rsidRDefault="00A35C2F" w:rsidP="5F654737">
            <w:pPr>
              <w:spacing w:after="12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F76729" w14:textId="77777777" w:rsidR="00A35C2F" w:rsidRPr="009F2E5D" w:rsidRDefault="5F654737" w:rsidP="5F654737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1D80A01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1C3DDB" w14:textId="77777777" w:rsidR="00A35C2F" w:rsidRPr="009F2E5D" w:rsidRDefault="5F654737" w:rsidP="5F654737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650D0C7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58201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B123B" w14:textId="77777777" w:rsidR="00A35C2F" w:rsidRPr="009F2E5D" w:rsidRDefault="5F654737" w:rsidP="5F654737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5</w:t>
            </w:r>
          </w:p>
          <w:p w14:paraId="5239DDC7" w14:textId="77777777" w:rsidR="00A35C2F" w:rsidRPr="009F2E5D" w:rsidRDefault="5F654737" w:rsidP="5F654737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Vold -</w:t>
            </w:r>
          </w:p>
          <w:p w14:paraId="12EBA765" w14:textId="77777777" w:rsidR="00A35C2F" w:rsidRPr="009F2E5D" w:rsidRDefault="5F654737" w:rsidP="5F654737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somt</w:t>
            </w:r>
          </w:p>
        </w:tc>
      </w:tr>
      <w:tr w:rsidR="00031FDE" w:rsidRPr="009F2E5D" w14:paraId="01C887D2" w14:textId="77777777" w:rsidTr="00B430BC">
        <w:trPr>
          <w:trHeight w:val="20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9C7F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Indre uro, anspændthed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646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6F3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745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B72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2B7424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05D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5E395B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08CDA0E9" w14:textId="77777777" w:rsidTr="00B430BC">
        <w:trPr>
          <w:trHeight w:val="20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0E40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Bide sig selv i læben, kæben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764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9D1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4C5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2FE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587E39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9F7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FD31B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314ECE9F" w14:textId="77777777" w:rsidTr="00B430BC">
        <w:trPr>
          <w:trHeight w:val="20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DFE5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Skære tænder i søvne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A94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CC4D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111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97B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785440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246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F8449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36799F41" w14:textId="77777777" w:rsidTr="00B430BC">
        <w:trPr>
          <w:trHeight w:val="420"/>
        </w:trPr>
        <w:tc>
          <w:tcPr>
            <w:tcW w:w="19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9CFB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C00000"/>
                <w:sz w:val="18"/>
                <w:szCs w:val="18"/>
              </w:rPr>
              <w:t xml:space="preserve">Nedsat </w:t>
            </w: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søvn Længde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D74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A06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6FD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3FA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0A0A95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44A0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4785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5227340A" w14:textId="77777777" w:rsidTr="00B430BC">
        <w:trPr>
          <w:trHeight w:val="360"/>
        </w:trPr>
        <w:tc>
          <w:tcPr>
            <w:tcW w:w="1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6AF1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3399FF"/>
                <w:sz w:val="18"/>
                <w:szCs w:val="18"/>
              </w:rPr>
              <w:t>Øget</w:t>
            </w:r>
            <w:r w:rsidRPr="009F2E5D">
              <w:rPr>
                <w:rFonts w:eastAsiaTheme="minorEastAsia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søvn Længde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FAE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5F6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059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D2B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4BE56BD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809A3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91235C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7E94AEA5" w14:textId="77777777" w:rsidTr="00B430BC">
        <w:trPr>
          <w:trHeight w:val="513"/>
        </w:trPr>
        <w:tc>
          <w:tcPr>
            <w:tcW w:w="19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DFE9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C00000"/>
                <w:sz w:val="18"/>
                <w:szCs w:val="18"/>
              </w:rPr>
              <w:t xml:space="preserve">Nedsat </w:t>
            </w: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søvn Behov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1AC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702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5A4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6CF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688504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C439C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DFDE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0F04FE1F" w14:textId="77777777" w:rsidTr="00B430BC">
        <w:trPr>
          <w:trHeight w:val="221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BB84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3399FF"/>
                <w:sz w:val="18"/>
                <w:szCs w:val="18"/>
              </w:rPr>
              <w:t>Øget</w:t>
            </w: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 søvn Behov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8B6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CCB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2B2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4FF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D729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DA2F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4468E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1DA5BE75" w14:textId="77777777" w:rsidTr="00B430BC">
        <w:trPr>
          <w:trHeight w:val="221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0083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Svært ved at falde i søvn (mere end 30 min)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9E6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36A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F3B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025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EB79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60AF8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A7348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72E9CD4F" w14:textId="77777777" w:rsidR="009F2E5D" w:rsidRDefault="009F2E5D">
      <w:r>
        <w:br w:type="page"/>
      </w:r>
    </w:p>
    <w:tbl>
      <w:tblPr>
        <w:tblW w:w="93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4"/>
      </w:tblPr>
      <w:tblGrid>
        <w:gridCol w:w="1975"/>
        <w:gridCol w:w="1559"/>
        <w:gridCol w:w="1559"/>
        <w:gridCol w:w="993"/>
        <w:gridCol w:w="850"/>
        <w:gridCol w:w="851"/>
        <w:gridCol w:w="708"/>
        <w:gridCol w:w="851"/>
      </w:tblGrid>
      <w:tr w:rsidR="0052618D" w:rsidRPr="009F2E5D" w14:paraId="19D7B7E1" w14:textId="77777777" w:rsidTr="00B430BC">
        <w:trPr>
          <w:trHeight w:val="221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E454" w14:textId="1269763D" w:rsidR="0052618D" w:rsidRPr="009F2E5D" w:rsidRDefault="0052618D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8C1D" w14:textId="77777777" w:rsidR="009F2E5D" w:rsidRPr="009F2E5D" w:rsidRDefault="009F2E5D" w:rsidP="009F2E5D">
            <w:pPr>
              <w:pStyle w:val="Normal1"/>
              <w:widowControl w:val="0"/>
              <w:spacing w:after="120" w:line="240" w:lineRule="auto"/>
              <w:ind w:right="36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Før medicin</w:t>
            </w:r>
          </w:p>
          <w:p w14:paraId="1A546793" w14:textId="4FF3931C" w:rsidR="0052618D" w:rsidRPr="009F2E5D" w:rsidRDefault="009F2E5D" w:rsidP="009F2E5D">
            <w:pPr>
              <w:pStyle w:val="Normal1"/>
              <w:widowControl w:val="0"/>
              <w:spacing w:after="120" w:line="240" w:lineRule="auto"/>
              <w:ind w:right="36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1 - 5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985C" w14:textId="77777777" w:rsidR="009F2E5D" w:rsidRPr="009F2E5D" w:rsidRDefault="009F2E5D" w:rsidP="009F2E5D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0</w:t>
            </w:r>
          </w:p>
          <w:p w14:paraId="33162BF3" w14:textId="533A64C4" w:rsidR="0052618D" w:rsidRPr="009F2E5D" w:rsidRDefault="009F2E5D" w:rsidP="009F2E5D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Slet ikke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DBE1" w14:textId="77777777" w:rsidR="009F2E5D" w:rsidRPr="009F2E5D" w:rsidRDefault="009F2E5D" w:rsidP="009F2E5D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</w:p>
          <w:p w14:paraId="74A0CFEF" w14:textId="77777777" w:rsidR="0052618D" w:rsidRPr="009F2E5D" w:rsidRDefault="0052618D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AC22" w14:textId="77777777" w:rsidR="009F2E5D" w:rsidRPr="009F2E5D" w:rsidRDefault="009F2E5D" w:rsidP="009F2E5D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5855E8AD" w14:textId="77777777" w:rsidR="0052618D" w:rsidRPr="009F2E5D" w:rsidRDefault="0052618D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1D723" w14:textId="77777777" w:rsidR="009F2E5D" w:rsidRPr="009F2E5D" w:rsidRDefault="009F2E5D" w:rsidP="009F2E5D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72CC2191" w14:textId="77777777" w:rsidR="0052618D" w:rsidRPr="009F2E5D" w:rsidRDefault="0052618D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30A706" w14:textId="05F8B4E8" w:rsidR="0052618D" w:rsidRPr="009F2E5D" w:rsidRDefault="009F2E5D" w:rsidP="009F2E5D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CF88B6" w14:textId="77777777" w:rsidR="009F2E5D" w:rsidRPr="009F2E5D" w:rsidRDefault="009F2E5D" w:rsidP="009F2E5D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5 </w:t>
            </w:r>
          </w:p>
          <w:p w14:paraId="118441A9" w14:textId="45AF5837" w:rsidR="0052618D" w:rsidRPr="009F2E5D" w:rsidRDefault="009F2E5D" w:rsidP="009F2E5D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Vold -somt</w:t>
            </w:r>
          </w:p>
        </w:tc>
      </w:tr>
      <w:tr w:rsidR="00031FDE" w:rsidRPr="009F2E5D" w14:paraId="6C9536DA" w14:textId="77777777" w:rsidTr="00B430BC">
        <w:trPr>
          <w:trHeight w:val="221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6F30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Mareridt, høj drømmeaktivitet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DA5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D69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759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76E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4745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09564" w14:textId="550B6CE6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3448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0AE929C2" w14:textId="77777777" w:rsidTr="00B430BC">
        <w:trPr>
          <w:trHeight w:val="457"/>
        </w:trPr>
        <w:tc>
          <w:tcPr>
            <w:tcW w:w="1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2F17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Rystende arme, hænder, ben, sitren i kroppen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42A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6A5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502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2C3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13D41B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9BAB3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008E8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bookmarkStart w:id="1" w:name="_GoBack"/>
        <w:bookmarkEnd w:id="1"/>
      </w:tr>
      <w:tr w:rsidR="00031FDE" w:rsidRPr="009F2E5D" w14:paraId="41C6ECF7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96758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Mindre appetit, madlede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3FC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AAF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ECD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629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6469D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18984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3E99B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49B284F6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77FA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Større appetit, svært ved at lade være med at spise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EC3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187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B89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AAC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22387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9F3196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8ED46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4034236" w14:textId="77777777" w:rsidR="009F2E5D" w:rsidRPr="009F2E5D" w:rsidRDefault="009F2E5D">
      <w:pPr>
        <w:rPr>
          <w:sz w:val="18"/>
          <w:szCs w:val="18"/>
        </w:rPr>
      </w:pPr>
      <w:bookmarkStart w:id="2" w:name="_Hlk500845188"/>
      <w:r w:rsidRPr="009F2E5D">
        <w:rPr>
          <w:sz w:val="18"/>
          <w:szCs w:val="18"/>
        </w:rPr>
        <w:br w:type="page"/>
      </w:r>
    </w:p>
    <w:tbl>
      <w:tblPr>
        <w:tblW w:w="93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4"/>
      </w:tblPr>
      <w:tblGrid>
        <w:gridCol w:w="1975"/>
        <w:gridCol w:w="1559"/>
        <w:gridCol w:w="1559"/>
        <w:gridCol w:w="993"/>
        <w:gridCol w:w="850"/>
        <w:gridCol w:w="851"/>
        <w:gridCol w:w="708"/>
        <w:gridCol w:w="851"/>
      </w:tblGrid>
      <w:tr w:rsidR="00031FDE" w:rsidRPr="009F2E5D" w14:paraId="779C238D" w14:textId="77777777" w:rsidTr="009F2E5D">
        <w:trPr>
          <w:trHeight w:val="61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278F" w14:textId="363901B5" w:rsidR="00A35C2F" w:rsidRPr="009F2E5D" w:rsidRDefault="00A35C2F" w:rsidP="00B430BC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808A" w14:textId="77777777" w:rsidR="009F2E5D" w:rsidRPr="009F2E5D" w:rsidRDefault="5F654737" w:rsidP="009F2E5D">
            <w:pPr>
              <w:pStyle w:val="Normal1"/>
              <w:widowControl w:val="0"/>
              <w:spacing w:after="120" w:line="240" w:lineRule="auto"/>
              <w:ind w:right="36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Før medicin</w:t>
            </w:r>
          </w:p>
          <w:p w14:paraId="5ACA1478" w14:textId="10F2EF71" w:rsidR="00A35C2F" w:rsidRPr="009F2E5D" w:rsidRDefault="5F654737" w:rsidP="009F2E5D">
            <w:pPr>
              <w:pStyle w:val="Normal1"/>
              <w:widowControl w:val="0"/>
              <w:spacing w:after="120" w:line="240" w:lineRule="auto"/>
              <w:ind w:right="36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1 - 5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5858" w14:textId="77777777" w:rsidR="00A35C2F" w:rsidRPr="009F2E5D" w:rsidRDefault="5F654737" w:rsidP="00B430BC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0</w:t>
            </w:r>
          </w:p>
          <w:p w14:paraId="06F295C3" w14:textId="77777777" w:rsidR="00A35C2F" w:rsidRPr="009F2E5D" w:rsidRDefault="5F654737" w:rsidP="00B430BC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Slet ikke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0B70" w14:textId="77777777" w:rsidR="00A35C2F" w:rsidRPr="009F2E5D" w:rsidRDefault="5F654737" w:rsidP="00B430BC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</w:p>
          <w:p w14:paraId="35A448D6" w14:textId="77777777" w:rsidR="00A35C2F" w:rsidRPr="009F2E5D" w:rsidRDefault="00A35C2F" w:rsidP="00B430BC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173E8" w14:textId="77777777" w:rsidR="00A35C2F" w:rsidRPr="009F2E5D" w:rsidRDefault="5F654737" w:rsidP="00B430BC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780F2633" w14:textId="77777777" w:rsidR="00A35C2F" w:rsidRPr="009F2E5D" w:rsidRDefault="00A35C2F" w:rsidP="00B430BC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315424" w14:textId="77777777" w:rsidR="00A35C2F" w:rsidRPr="009F2E5D" w:rsidRDefault="5F654737" w:rsidP="00B430BC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483EB05F" w14:textId="77777777" w:rsidR="00A35C2F" w:rsidRPr="009F2E5D" w:rsidRDefault="00A35C2F" w:rsidP="00B430BC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5F7226" w14:textId="77777777" w:rsidR="00A35C2F" w:rsidRPr="009F2E5D" w:rsidRDefault="5F654737" w:rsidP="00B430BC">
            <w:pPr>
              <w:pStyle w:val="Normal1"/>
              <w:widowControl w:val="0"/>
              <w:spacing w:after="120" w:line="240" w:lineRule="auto"/>
              <w:ind w:left="132" w:hanging="141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A46F4ED" w14:textId="77777777" w:rsidR="00A35C2F" w:rsidRPr="009F2E5D" w:rsidRDefault="5F654737" w:rsidP="00B430BC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5</w:t>
            </w:r>
          </w:p>
          <w:p w14:paraId="7F13487D" w14:textId="77777777" w:rsidR="00A35C2F" w:rsidRPr="009F2E5D" w:rsidRDefault="5F654737" w:rsidP="00B430BC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Vold -</w:t>
            </w:r>
          </w:p>
          <w:p w14:paraId="38B373CE" w14:textId="77777777" w:rsidR="00A35C2F" w:rsidRPr="009F2E5D" w:rsidRDefault="5F654737" w:rsidP="00B430BC">
            <w:pPr>
              <w:pStyle w:val="Normal1"/>
              <w:widowControl w:val="0"/>
              <w:spacing w:after="120" w:line="240" w:lineRule="auto"/>
              <w:ind w:left="720" w:hanging="720"/>
              <w:jc w:val="center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somt</w:t>
            </w:r>
          </w:p>
        </w:tc>
      </w:tr>
      <w:bookmarkEnd w:id="2"/>
      <w:tr w:rsidR="00031FDE" w:rsidRPr="009F2E5D" w14:paraId="2E47CA9B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482C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Ændret smagsoplevelse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F4BD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8BE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825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77C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D96CBD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FBDDD4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B4DD3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1A11EF62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1D69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Kvalme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584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114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768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97E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5231E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B1036BD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F057D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19A11E30" w14:textId="77777777" w:rsidTr="00B430BC">
        <w:trPr>
          <w:trHeight w:val="57"/>
        </w:trPr>
        <w:tc>
          <w:tcPr>
            <w:tcW w:w="19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83AC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Mavepine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488F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D87E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0F0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AA0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CDE9F8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FA3F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2AEEA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5555439E" w14:textId="77777777" w:rsidTr="00B430BC">
        <w:trPr>
          <w:trHeight w:val="57"/>
        </w:trPr>
        <w:tc>
          <w:tcPr>
            <w:tcW w:w="1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4423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Forstoppelse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E95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12C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830D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A3B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FA7A4AC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6EDF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AC629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137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031FDE" w:rsidRPr="009F2E5D" w14:paraId="193443B3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8D80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Diarré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521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ABC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BAD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68AC" w14:textId="77777777" w:rsidR="00A35C2F" w:rsidRPr="009F2E5D" w:rsidRDefault="00A35C2F" w:rsidP="5F654737">
            <w:pPr>
              <w:spacing w:after="12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A153743" w14:textId="77777777" w:rsidR="00A35C2F" w:rsidRPr="009F2E5D" w:rsidRDefault="00A35C2F" w:rsidP="5F654737">
            <w:pPr>
              <w:spacing w:after="120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57768F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12785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4827B320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378F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Hjertebanken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FD68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8E4A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224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79A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B6F1A5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A5D6BC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3EC4D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43102B3E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F21C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Svimmelhed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392C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4AB6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EC6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DE5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3A891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684291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D6992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25B4F3E1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DC92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Pludselig blussen i ansigtet, rødme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9A5B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B49D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6C9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888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55354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1DEE2C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00A93C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7DFB05C1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7265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Svedeture, hedeture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C8DA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DFE3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A13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A60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B431AD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B6EC6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D96C6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0726F141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B553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Mundtørhed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21DF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6FB1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3F87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AC5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E5DEE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97796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4BFBD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1B75296D" w14:textId="77777777" w:rsidTr="00B430BC">
        <w:trPr>
          <w:trHeight w:val="57"/>
        </w:trPr>
        <w:tc>
          <w:tcPr>
            <w:tcW w:w="19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F8FC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Tics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A11E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73B5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22B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91B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9C8CF8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60436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B88C6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13FBDDFE" w14:textId="77777777" w:rsidTr="00B430BC">
        <w:trPr>
          <w:trHeight w:val="57"/>
        </w:trPr>
        <w:tc>
          <w:tcPr>
            <w:tcW w:w="1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FE83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Muskelkramper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CAF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74E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58F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341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92DD06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74149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3B645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3157FBF7" w14:textId="77777777" w:rsidTr="00B430BC">
        <w:trPr>
          <w:trHeight w:val="57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4B5B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Hovedpine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50E1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932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190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FFF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071E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397D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3C73C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41CE7744" w14:textId="77777777" w:rsidTr="009F2E5D">
        <w:trPr>
          <w:trHeight w:val="459"/>
        </w:trPr>
        <w:tc>
          <w:tcPr>
            <w:tcW w:w="1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8430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Muskelspændinger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E416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EE0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D5BC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F32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6CA8CA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E00BE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10F53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42F6081E" w14:textId="77777777" w:rsidTr="00B430BC">
        <w:trPr>
          <w:trHeight w:val="57"/>
        </w:trPr>
        <w:tc>
          <w:tcPr>
            <w:tcW w:w="197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920C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Migræne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4FB4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372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105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5DD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282019A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B853AF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15EDE0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5BA9A179" w14:textId="77777777" w:rsidTr="009F2E5D">
        <w:trPr>
          <w:trHeight w:val="510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7C5D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Nedsat seksuallyst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5C58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EDC7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9F4B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E3E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E847F9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DE2E9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8B2E13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5CE8AAFD" w14:textId="77777777" w:rsidTr="009F2E5D">
        <w:trPr>
          <w:trHeight w:val="280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964A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Øget seksuallyst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DFF3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A11F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01CA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8AD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2D1DE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5844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7CBF32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28DDA84D" w14:textId="77777777" w:rsidTr="00B430BC">
        <w:trPr>
          <w:trHeight w:val="57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EFF3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Sværere ved at opnå udløsning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28C6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D7CA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E83E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4D18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B03EE7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7C847" w14:textId="77777777" w:rsidR="00A35C2F" w:rsidRPr="009F2E5D" w:rsidRDefault="5F654737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C48285" w14:textId="77777777" w:rsidR="00A35C2F" w:rsidRPr="009F2E5D" w:rsidRDefault="00A35C2F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33CD14A2" w14:textId="77777777" w:rsidTr="009F2E5D">
        <w:trPr>
          <w:trHeight w:val="334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C4CF" w14:textId="6D571A36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Sværere ved at opnå </w:t>
            </w:r>
            <w:r w:rsidR="00B430BC" w:rsidRPr="009F2E5D">
              <w:rPr>
                <w:rFonts w:eastAsiaTheme="minorEastAsia"/>
                <w:b/>
                <w:bCs/>
                <w:sz w:val="18"/>
                <w:szCs w:val="18"/>
              </w:rPr>
              <w:t>o</w:t>
            </w: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rgasme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3B00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F309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797D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C55A" w14:textId="77777777" w:rsidR="00031FDE" w:rsidRPr="009F2E5D" w:rsidRDefault="00031FDE" w:rsidP="5F654737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38121E" w14:textId="77777777" w:rsidR="00031FDE" w:rsidRPr="009F2E5D" w:rsidRDefault="00031FDE" w:rsidP="5F654737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6D071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DA1B7B" w14:textId="77777777" w:rsidR="00031FDE" w:rsidRPr="009F2E5D" w:rsidRDefault="00031FDE" w:rsidP="5F654737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031FDE" w:rsidRPr="009F2E5D" w14:paraId="74AD1771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897C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E4E4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Før medicin</w:t>
            </w:r>
          </w:p>
          <w:p w14:paraId="0B6B002D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1 - 5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A611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0</w:t>
            </w:r>
          </w:p>
          <w:p w14:paraId="5412F2D3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Slet ikke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C517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1</w:t>
            </w:r>
          </w:p>
          <w:p w14:paraId="19E1E1A7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7598" w14:textId="6AFE9649" w:rsidR="00031FDE" w:rsidRPr="009F2E5D" w:rsidRDefault="5F654737" w:rsidP="5F654737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7D77153C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3966FF" w14:textId="77777777" w:rsidR="00031FDE" w:rsidRPr="009F2E5D" w:rsidRDefault="5F654737" w:rsidP="5F654737">
            <w:pPr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2E5D">
              <w:rPr>
                <w:rFonts w:ascii="Arial" w:eastAsiaTheme="minorEastAsia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68349041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5C4DD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50193F" w14:textId="77777777" w:rsidR="00031FDE" w:rsidRPr="009F2E5D" w:rsidRDefault="5F654737" w:rsidP="5F654737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5</w:t>
            </w:r>
          </w:p>
          <w:p w14:paraId="3440B816" w14:textId="77777777" w:rsidR="00031FDE" w:rsidRPr="009F2E5D" w:rsidRDefault="5F654737" w:rsidP="5F654737">
            <w:pPr>
              <w:pStyle w:val="Normal1"/>
              <w:widowControl w:val="0"/>
              <w:spacing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Vold -</w:t>
            </w:r>
          </w:p>
          <w:p w14:paraId="0C0A9EA6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 xml:space="preserve">  somt</w:t>
            </w:r>
          </w:p>
        </w:tc>
      </w:tr>
      <w:tr w:rsidR="00031FDE" w:rsidRPr="009F2E5D" w14:paraId="7F427157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63BB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Tørhed i skeden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C519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C9AE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941E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0F40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96AEE0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D703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6163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031FDE" w:rsidRPr="009F2E5D" w14:paraId="051B3357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1E19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Pludseligt behov for at tisse, vandladningstrang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F312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B7F4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1CCC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1A98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848F00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3158" w14:textId="77777777" w:rsidR="00031FDE" w:rsidRPr="009F2E5D" w:rsidRDefault="5F654737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E6F5B" w14:textId="77777777" w:rsidR="00031FDE" w:rsidRPr="009F2E5D" w:rsidRDefault="00031FDE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05800676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CEC7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Hudkløe eller eksem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DA4D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A820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49E2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35F2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1D12B3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10697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0ED780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2D3929AA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6148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Trist, ulykkelig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F243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4FC4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AB8F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082EA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D15463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C082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0B619E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43224D04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06C2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Angst, panikanfald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875D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19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0831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DA9C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0DE0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BF9EC9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72BA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5FD4BA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-5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1213DA" w:rsidRPr="009F2E5D" w14:paraId="2809D205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29B2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Overaktiv, manisk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58CB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FAA4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D7FE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5EE9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775581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012C9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CDE94E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52CDC458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C937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color w:val="C00000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C00000"/>
                <w:sz w:val="18"/>
                <w:szCs w:val="18"/>
              </w:rPr>
              <w:t>Når medicinen er i kroppen</w:t>
            </w:r>
          </w:p>
          <w:p w14:paraId="50B119D9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Bliver hurtigere vred eller irriteret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8F27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B6FB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8D86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37BF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5D8536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75BB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B6F20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11D3E392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7289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color w:val="3399FF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3399FF"/>
                <w:sz w:val="18"/>
                <w:szCs w:val="18"/>
              </w:rPr>
              <w:t>Når medicinen er ude af kroppen</w:t>
            </w:r>
          </w:p>
          <w:p w14:paraId="32297028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Bliver lettere vred eller irriteret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6391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14A6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B8FA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41FC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F62A9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AE7FE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89FE44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2E81F42B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CC6C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color w:val="auto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auto"/>
                <w:sz w:val="18"/>
                <w:szCs w:val="18"/>
              </w:rPr>
              <w:t>Generet af lyd omkring dig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0957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D727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6138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40AD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6BDCE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D7EB4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A12F06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77498949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935A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color w:val="auto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auto"/>
                <w:sz w:val="18"/>
                <w:szCs w:val="18"/>
              </w:rPr>
              <w:t>Generet af lys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FA43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98C6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999B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900A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2C3EED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A47C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F9BDDD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10B24FC7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F9D6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color w:val="auto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auto"/>
                <w:sz w:val="18"/>
                <w:szCs w:val="18"/>
              </w:rPr>
              <w:t xml:space="preserve">Generet af berøring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D071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556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982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2FA9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1B8F28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76230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E061DC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0999C621" w14:textId="77777777" w:rsidTr="00B430BC">
        <w:tc>
          <w:tcPr>
            <w:tcW w:w="1975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4424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color w:val="auto"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C00000"/>
                <w:sz w:val="18"/>
                <w:szCs w:val="18"/>
              </w:rPr>
              <w:t>Mere</w:t>
            </w:r>
            <w:r w:rsidRPr="009F2E5D">
              <w:rPr>
                <w:rFonts w:eastAsiaTheme="minorEastAsia"/>
                <w:b/>
                <w:bCs/>
                <w:color w:val="auto"/>
                <w:sz w:val="18"/>
                <w:szCs w:val="18"/>
              </w:rPr>
              <w:t xml:space="preserve"> isoleret, indadvendt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41A9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9601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3453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6D83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46148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4BF523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14:paraId="0E64F7EC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531CBFE0" w14:textId="77777777" w:rsidTr="00B430BC">
        <w:trPr>
          <w:trHeight w:val="336"/>
        </w:trPr>
        <w:tc>
          <w:tcPr>
            <w:tcW w:w="19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42B1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color w:val="3399FF"/>
                <w:sz w:val="18"/>
                <w:szCs w:val="18"/>
              </w:rPr>
              <w:t>Mindre</w:t>
            </w:r>
            <w:r w:rsidRPr="009F2E5D">
              <w:rPr>
                <w:rFonts w:eastAsiaTheme="minorEastAsia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9F2E5D">
              <w:rPr>
                <w:rFonts w:eastAsiaTheme="minorEastAsia"/>
                <w:b/>
                <w:bCs/>
                <w:color w:val="auto"/>
                <w:sz w:val="18"/>
                <w:szCs w:val="18"/>
              </w:rPr>
              <w:t>isoleret, mere udadvendt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2DEE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764E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B0A1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B90A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62F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3EC71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6BDBC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  <w:tr w:rsidR="001213DA" w:rsidRPr="009F2E5D" w14:paraId="1003E94F" w14:textId="77777777" w:rsidTr="00B430BC">
        <w:trPr>
          <w:trHeight w:val="7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D9C3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Andre – hvilke: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D68D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D387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D5B9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7135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41F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3DACE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ind w:left="16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5CEE27" w14:textId="77777777" w:rsidR="001213DA" w:rsidRPr="009F2E5D" w:rsidRDefault="001213DA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5AA68EB0" w14:textId="77777777" w:rsidR="009F2E5D" w:rsidRDefault="009F2E5D">
      <w:r>
        <w:br w:type="page"/>
      </w:r>
    </w:p>
    <w:tbl>
      <w:tblPr>
        <w:tblW w:w="93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4"/>
      </w:tblPr>
      <w:tblGrid>
        <w:gridCol w:w="1975"/>
        <w:gridCol w:w="4111"/>
        <w:gridCol w:w="3260"/>
      </w:tblGrid>
      <w:tr w:rsidR="001213DA" w:rsidRPr="009F2E5D" w14:paraId="655E8FEE" w14:textId="77777777" w:rsidTr="00B430BC">
        <w:tc>
          <w:tcPr>
            <w:tcW w:w="1975" w:type="dxa"/>
            <w:tcBorders>
              <w:top w:val="single" w:sz="48" w:space="0" w:color="4472C4" w:themeColor="accent1"/>
              <w:bottom w:val="single" w:sz="4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D979" w14:textId="10A66613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Er bivirkningerne større end effekten af medicinen?</w:t>
            </w:r>
          </w:p>
        </w:tc>
        <w:tc>
          <w:tcPr>
            <w:tcW w:w="4111" w:type="dxa"/>
            <w:tcBorders>
              <w:top w:val="single" w:sz="48" w:space="0" w:color="4472C4" w:themeColor="accent1"/>
              <w:bottom w:val="single" w:sz="48" w:space="0" w:color="4472C4" w:themeColor="accent1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4935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JA</w:t>
            </w:r>
          </w:p>
        </w:tc>
        <w:tc>
          <w:tcPr>
            <w:tcW w:w="3260" w:type="dxa"/>
            <w:tcBorders>
              <w:top w:val="single" w:sz="48" w:space="0" w:color="4472C4" w:themeColor="accent1"/>
              <w:left w:val="single" w:sz="4" w:space="0" w:color="auto"/>
              <w:bottom w:val="single" w:sz="48" w:space="0" w:color="4472C4" w:themeColor="accent1"/>
            </w:tcBorders>
          </w:tcPr>
          <w:p w14:paraId="11C31767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firstLine="133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Nej</w:t>
            </w:r>
          </w:p>
        </w:tc>
      </w:tr>
      <w:tr w:rsidR="001213DA" w:rsidRPr="009F2E5D" w14:paraId="0BD6FF36" w14:textId="77777777" w:rsidTr="00B430BC">
        <w:tc>
          <w:tcPr>
            <w:tcW w:w="9346" w:type="dxa"/>
            <w:gridSpan w:val="3"/>
            <w:tcBorders>
              <w:top w:val="single" w:sz="4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ABB3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Hvor meget oplever du bivirkningerne påvirker din dagligdag?</w:t>
            </w:r>
          </w:p>
        </w:tc>
      </w:tr>
      <w:tr w:rsidR="001213DA" w:rsidRPr="009F2E5D" w14:paraId="7A3853E3" w14:textId="77777777" w:rsidTr="00B430BC">
        <w:trPr>
          <w:trHeight w:val="272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A5D9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Ingen bivirkninger</w:t>
            </w:r>
          </w:p>
        </w:tc>
        <w:tc>
          <w:tcPr>
            <w:tcW w:w="73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886C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6E798B4F" w14:textId="77777777" w:rsidTr="00B430BC">
        <w:trPr>
          <w:trHeight w:val="772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299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Lette bivirkninger der ikke påvirker dagligdagen</w:t>
            </w:r>
          </w:p>
        </w:tc>
        <w:tc>
          <w:tcPr>
            <w:tcW w:w="73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6E6B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6B4AD074" w14:textId="77777777" w:rsidTr="00B430BC">
        <w:trPr>
          <w:trHeight w:val="190"/>
        </w:trPr>
        <w:tc>
          <w:tcPr>
            <w:tcW w:w="1975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11E2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Bivirkninger der påvirker dagligdagen moderat</w:t>
            </w:r>
          </w:p>
        </w:tc>
        <w:tc>
          <w:tcPr>
            <w:tcW w:w="7371" w:type="dxa"/>
            <w:gridSpan w:val="2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5984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35CF7F5C" w14:textId="77777777" w:rsidTr="00B430BC">
        <w:trPr>
          <w:trHeight w:val="270"/>
        </w:trPr>
        <w:tc>
          <w:tcPr>
            <w:tcW w:w="1975" w:type="dxa"/>
            <w:tcBorders>
              <w:bottom w:val="single" w:sz="4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E6B2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Bivirkninger der påvirker dagligdagen uacceptabelt</w:t>
            </w:r>
          </w:p>
        </w:tc>
        <w:tc>
          <w:tcPr>
            <w:tcW w:w="7371" w:type="dxa"/>
            <w:gridSpan w:val="2"/>
            <w:tcBorders>
              <w:bottom w:val="single" w:sz="4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565E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5362C3A4" w14:textId="77777777" w:rsidTr="00B430BC">
        <w:tc>
          <w:tcPr>
            <w:tcW w:w="9346" w:type="dxa"/>
            <w:gridSpan w:val="3"/>
            <w:tcBorders>
              <w:top w:val="single" w:sz="4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E632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F2E5D">
              <w:rPr>
                <w:rFonts w:eastAsiaTheme="minorEastAsia"/>
                <w:b/>
                <w:bCs/>
                <w:sz w:val="18"/>
                <w:szCs w:val="18"/>
              </w:rPr>
              <w:t>Konsekvens</w:t>
            </w:r>
          </w:p>
        </w:tc>
      </w:tr>
      <w:tr w:rsidR="001213DA" w:rsidRPr="009F2E5D" w14:paraId="2DAEFAB2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2EE6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Ingen forholdsregler</w:t>
            </w:r>
          </w:p>
        </w:tc>
        <w:tc>
          <w:tcPr>
            <w:tcW w:w="73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977D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4F9799DD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7E7A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Hyppigere kontrol uden dosis nedsættelse</w:t>
            </w:r>
          </w:p>
        </w:tc>
        <w:tc>
          <w:tcPr>
            <w:tcW w:w="73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68D3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642CF929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7CBD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Nedsat dosis</w:t>
            </w:r>
          </w:p>
        </w:tc>
        <w:tc>
          <w:tcPr>
            <w:tcW w:w="73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5C8F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60F95582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3215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Ophør</w:t>
            </w:r>
          </w:p>
        </w:tc>
        <w:tc>
          <w:tcPr>
            <w:tcW w:w="73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3B68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1213DA" w:rsidRPr="009F2E5D" w14:paraId="67A056AB" w14:textId="77777777" w:rsidTr="00B430BC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6C21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>Skift til andet præparat – hvilket?</w:t>
            </w:r>
          </w:p>
        </w:tc>
        <w:tc>
          <w:tcPr>
            <w:tcW w:w="73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F430" w14:textId="77777777" w:rsidR="001213DA" w:rsidRPr="009F2E5D" w:rsidRDefault="5F654737" w:rsidP="5F654737">
            <w:pPr>
              <w:pStyle w:val="Normal1"/>
              <w:widowControl w:val="0"/>
              <w:spacing w:after="120" w:line="240" w:lineRule="auto"/>
              <w:ind w:left="720"/>
              <w:rPr>
                <w:rFonts w:eastAsiaTheme="minorEastAsia"/>
                <w:sz w:val="18"/>
                <w:szCs w:val="18"/>
              </w:rPr>
            </w:pPr>
            <w:r w:rsidRPr="009F2E5D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bookmarkEnd w:id="0"/>
    </w:tbl>
    <w:p w14:paraId="11D8A4F2" w14:textId="77777777" w:rsidR="00A35C2F" w:rsidRPr="009F2E5D" w:rsidRDefault="00A35C2F" w:rsidP="00B430BC">
      <w:pPr>
        <w:rPr>
          <w:rFonts w:ascii="Arial" w:eastAsiaTheme="minorEastAsia" w:hAnsi="Arial" w:cs="Arial"/>
          <w:sz w:val="18"/>
          <w:szCs w:val="18"/>
        </w:rPr>
      </w:pPr>
    </w:p>
    <w:sectPr w:rsidR="00A35C2F" w:rsidRPr="009F2E5D" w:rsidSect="0038740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6F61" w14:textId="77777777" w:rsidR="00D6674E" w:rsidRDefault="00D6674E">
      <w:r>
        <w:separator/>
      </w:r>
    </w:p>
  </w:endnote>
  <w:endnote w:type="continuationSeparator" w:id="0">
    <w:p w14:paraId="3B01758D" w14:textId="77777777" w:rsidR="00D6674E" w:rsidRDefault="00D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166B" w14:textId="77777777" w:rsidR="7C5818D3" w:rsidRDefault="00353E38" w:rsidP="00F21C0A">
    <w:pPr>
      <w:pStyle w:val="Sidefod"/>
      <w:tabs>
        <w:tab w:val="clear" w:pos="4680"/>
        <w:tab w:val="clear" w:pos="9360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636B8C9" wp14:editId="07777777">
              <wp:simplePos x="0" y="0"/>
              <wp:positionH relativeFrom="page">
                <wp:posOffset>9525</wp:posOffset>
              </wp:positionH>
              <wp:positionV relativeFrom="page">
                <wp:posOffset>10144125</wp:posOffset>
              </wp:positionV>
              <wp:extent cx="7541260" cy="190500"/>
              <wp:effectExtent l="9525" t="9525" r="12065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9F8F" w14:textId="0D33B3DC" w:rsidR="00031FDE" w:rsidRDefault="00031FDE">
                            <w:pPr>
                              <w:jc w:val="center"/>
                            </w:pPr>
                            <w:r w:rsidRPr="00031FDE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031FDE">
                              <w:fldChar w:fldCharType="separate"/>
                            </w:r>
                            <w:r w:rsidR="00D6674E" w:rsidRPr="00D6674E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031FDE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6B8C9" id="Group 33" o:spid="_x0000_s1026" style="position:absolute;margin-left:.75pt;margin-top:798.75pt;width:593.8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3179F8F" w14:textId="0D33B3DC" w:rsidR="00031FDE" w:rsidRDefault="00031FDE">
                      <w:pPr>
                        <w:jc w:val="center"/>
                      </w:pPr>
                      <w:r w:rsidRPr="00031FDE">
                        <w:fldChar w:fldCharType="begin"/>
                      </w:r>
                      <w:r>
                        <w:instrText>PAGE    \* MERGEFORMAT</w:instrText>
                      </w:r>
                      <w:r w:rsidRPr="00031FDE">
                        <w:fldChar w:fldCharType="separate"/>
                      </w:r>
                      <w:r w:rsidR="00D6674E" w:rsidRPr="00D6674E">
                        <w:rPr>
                          <w:noProof/>
                          <w:color w:val="8C8C8C"/>
                        </w:rPr>
                        <w:t>1</w:t>
                      </w:r>
                      <w:r w:rsidRPr="00031FDE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5DA2" w14:textId="77777777" w:rsidR="00D6674E" w:rsidRDefault="00D6674E">
      <w:r>
        <w:separator/>
      </w:r>
    </w:p>
  </w:footnote>
  <w:footnote w:type="continuationSeparator" w:id="0">
    <w:p w14:paraId="1F7DEB63" w14:textId="77777777" w:rsidR="00D6674E" w:rsidRDefault="00D6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7C5818D3" w:rsidRPr="0061033E" w14:paraId="09D685CA" w14:textId="77777777" w:rsidTr="292D7ED4">
      <w:tc>
        <w:tcPr>
          <w:tcW w:w="3009" w:type="dxa"/>
        </w:tcPr>
        <w:p w14:paraId="41DBA226" w14:textId="77777777" w:rsidR="7C5818D3" w:rsidRPr="0061033E" w:rsidRDefault="7C5818D3" w:rsidP="00132E69">
          <w:pPr>
            <w:jc w:val="center"/>
            <w:rPr>
              <w:i/>
              <w:iCs/>
              <w:sz w:val="18"/>
              <w:szCs w:val="18"/>
            </w:rPr>
          </w:pPr>
        </w:p>
        <w:p w14:paraId="0C8C769B" w14:textId="77777777" w:rsidR="7C5818D3" w:rsidRPr="0061033E" w:rsidRDefault="7C5818D3" w:rsidP="00132E69">
          <w:pPr>
            <w:jc w:val="center"/>
          </w:pPr>
        </w:p>
        <w:p w14:paraId="76B95380" w14:textId="77777777" w:rsidR="7C5818D3" w:rsidRPr="0061033E" w:rsidRDefault="7C5818D3" w:rsidP="00132E69">
          <w:pPr>
            <w:pStyle w:val="Sidehoved"/>
            <w:ind w:left="-115"/>
            <w:jc w:val="center"/>
          </w:pPr>
        </w:p>
      </w:tc>
      <w:tc>
        <w:tcPr>
          <w:tcW w:w="3009" w:type="dxa"/>
        </w:tcPr>
        <w:p w14:paraId="0770242A" w14:textId="77777777" w:rsidR="00F21C0A" w:rsidRPr="0061033E" w:rsidRDefault="00F21C0A" w:rsidP="00132E69">
          <w:pPr>
            <w:pStyle w:val="Sidehoved"/>
            <w:jc w:val="center"/>
            <w:rPr>
              <w:rFonts w:cs="Calibri"/>
              <w:i/>
              <w:sz w:val="18"/>
              <w:szCs w:val="18"/>
            </w:rPr>
          </w:pPr>
          <w:r w:rsidRPr="0061033E">
            <w:rPr>
              <w:rFonts w:cs="Calibri"/>
              <w:i/>
              <w:sz w:val="18"/>
              <w:szCs w:val="18"/>
            </w:rPr>
            <w:t>Appia Klinikken</w:t>
          </w:r>
        </w:p>
        <w:p w14:paraId="64A2CC24" w14:textId="77777777" w:rsidR="292D7ED4" w:rsidRPr="0061033E" w:rsidRDefault="292D7ED4" w:rsidP="292D7ED4">
          <w:pPr>
            <w:pStyle w:val="Sidehoved"/>
            <w:jc w:val="center"/>
            <w:rPr>
              <w:i/>
              <w:iCs/>
              <w:sz w:val="18"/>
              <w:szCs w:val="18"/>
            </w:rPr>
          </w:pPr>
          <w:r w:rsidRPr="0061033E">
            <w:rPr>
              <w:i/>
              <w:iCs/>
              <w:sz w:val="18"/>
              <w:szCs w:val="18"/>
            </w:rPr>
            <w:t>Ved speciallæge i børne- og ungdomspsykiatri Mie Bonde 00PFQ</w:t>
          </w:r>
        </w:p>
        <w:p w14:paraId="3E921CE7" w14:textId="77777777" w:rsidR="292D7ED4" w:rsidRPr="0061033E" w:rsidRDefault="292D7ED4" w:rsidP="292D7ED4">
          <w:pPr>
            <w:pStyle w:val="Sidehoved"/>
            <w:jc w:val="center"/>
            <w:rPr>
              <w:i/>
              <w:iCs/>
              <w:sz w:val="18"/>
              <w:szCs w:val="18"/>
            </w:rPr>
          </w:pPr>
          <w:r w:rsidRPr="0061033E">
            <w:rPr>
              <w:i/>
              <w:iCs/>
              <w:sz w:val="18"/>
              <w:szCs w:val="18"/>
            </w:rPr>
            <w:t>Merianvej 8</w:t>
          </w:r>
        </w:p>
        <w:p w14:paraId="2F0CE165" w14:textId="77777777" w:rsidR="292D7ED4" w:rsidRPr="0061033E" w:rsidRDefault="292D7ED4" w:rsidP="292D7ED4">
          <w:pPr>
            <w:pStyle w:val="Sidehoved"/>
            <w:jc w:val="center"/>
          </w:pPr>
          <w:r w:rsidRPr="0061033E">
            <w:rPr>
              <w:i/>
              <w:iCs/>
              <w:sz w:val="18"/>
              <w:szCs w:val="18"/>
            </w:rPr>
            <w:t>2900 Hellerup</w:t>
          </w:r>
        </w:p>
        <w:p w14:paraId="351F0583" w14:textId="77777777" w:rsidR="7C5818D3" w:rsidRPr="0061033E" w:rsidRDefault="7C5818D3" w:rsidP="00132E69">
          <w:pPr>
            <w:pStyle w:val="Sidehoved"/>
            <w:jc w:val="center"/>
          </w:pPr>
        </w:p>
      </w:tc>
      <w:tc>
        <w:tcPr>
          <w:tcW w:w="3009" w:type="dxa"/>
        </w:tcPr>
        <w:p w14:paraId="6BD40D62" w14:textId="77777777" w:rsidR="7C5818D3" w:rsidRPr="0061033E" w:rsidRDefault="7C5818D3" w:rsidP="00F21C0A">
          <w:pPr>
            <w:pStyle w:val="Sidehoved"/>
            <w:ind w:right="-115"/>
          </w:pPr>
        </w:p>
      </w:tc>
    </w:tr>
  </w:tbl>
  <w:p w14:paraId="6D6A9D8D" w14:textId="77777777" w:rsidR="7C5818D3" w:rsidRDefault="7C5818D3" w:rsidP="00F21C0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5818D3"/>
    <w:rsid w:val="00031FDE"/>
    <w:rsid w:val="001213DA"/>
    <w:rsid w:val="00132E69"/>
    <w:rsid w:val="00290A96"/>
    <w:rsid w:val="00353E38"/>
    <w:rsid w:val="0038740A"/>
    <w:rsid w:val="0052618D"/>
    <w:rsid w:val="0061033E"/>
    <w:rsid w:val="006A2346"/>
    <w:rsid w:val="00737BB3"/>
    <w:rsid w:val="007A46B7"/>
    <w:rsid w:val="008021CE"/>
    <w:rsid w:val="00884CE3"/>
    <w:rsid w:val="00973D93"/>
    <w:rsid w:val="009F2E5D"/>
    <w:rsid w:val="00A35C2F"/>
    <w:rsid w:val="00A4015B"/>
    <w:rsid w:val="00B430BC"/>
    <w:rsid w:val="00B620C2"/>
    <w:rsid w:val="00BF4F01"/>
    <w:rsid w:val="00C55E4E"/>
    <w:rsid w:val="00CE04B3"/>
    <w:rsid w:val="00D02B1E"/>
    <w:rsid w:val="00D6674E"/>
    <w:rsid w:val="00E477D4"/>
    <w:rsid w:val="00EF61B7"/>
    <w:rsid w:val="00F21C0A"/>
    <w:rsid w:val="00F46A5A"/>
    <w:rsid w:val="00F537B5"/>
    <w:rsid w:val="00F73F88"/>
    <w:rsid w:val="292D7ED4"/>
    <w:rsid w:val="373D266F"/>
    <w:rsid w:val="5F654737"/>
    <w:rsid w:val="7C5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E7F"/>
  <w15:chartTrackingRefBased/>
  <w15:docId w15:val="{76D87167-6095-4840-AA59-F0ACC186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C2F"/>
    <w:rPr>
      <w:rFonts w:eastAsia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sid w:val="00F21C0A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1C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021CE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A35C2F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Thomassen</dc:creator>
  <cp:keywords/>
  <dc:description/>
  <cp:lastModifiedBy>Appia klinikken</cp:lastModifiedBy>
  <cp:revision>2</cp:revision>
  <cp:lastPrinted>2017-12-12T11:05:00Z</cp:lastPrinted>
  <dcterms:created xsi:type="dcterms:W3CDTF">2017-12-12T11:39:00Z</dcterms:created>
  <dcterms:modified xsi:type="dcterms:W3CDTF">2017-12-12T11:39:00Z</dcterms:modified>
</cp:coreProperties>
</file>